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52BD3"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35BF0EE0"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5"/>
        <w:gridCol w:w="1470"/>
        <w:gridCol w:w="1648"/>
        <w:gridCol w:w="3623"/>
      </w:tblGrid>
      <w:tr w:rsidR="007127E4" w14:paraId="76D519E4" w14:textId="77777777" w:rsidTr="004C5D8F">
        <w:tc>
          <w:tcPr>
            <w:tcW w:w="1305" w:type="dxa"/>
          </w:tcPr>
          <w:p w14:paraId="7DAA7D50" w14:textId="77777777" w:rsidR="007127E4" w:rsidRDefault="007127E4" w:rsidP="00B95431">
            <w:pPr>
              <w:rPr>
                <w:b/>
                <w:sz w:val="28"/>
                <w:szCs w:val="28"/>
              </w:rPr>
            </w:pPr>
            <w:r>
              <w:rPr>
                <w:rFonts w:hint="eastAsia"/>
                <w:b/>
                <w:sz w:val="28"/>
                <w:szCs w:val="28"/>
              </w:rPr>
              <w:t>课题名称</w:t>
            </w:r>
          </w:p>
        </w:tc>
        <w:tc>
          <w:tcPr>
            <w:tcW w:w="6741" w:type="dxa"/>
            <w:gridSpan w:val="3"/>
          </w:tcPr>
          <w:p w14:paraId="10967361" w14:textId="4CDEEB3A" w:rsidR="007127E4" w:rsidRDefault="00277DE8" w:rsidP="00E948D2">
            <w:pPr>
              <w:rPr>
                <w:b/>
                <w:sz w:val="28"/>
                <w:szCs w:val="28"/>
              </w:rPr>
            </w:pPr>
            <w:r>
              <w:rPr>
                <w:rFonts w:hint="eastAsia"/>
                <w:b/>
                <w:sz w:val="28"/>
                <w:szCs w:val="28"/>
              </w:rPr>
              <w:t>基于新型高分辨成像技术的物理生物研究</w:t>
            </w:r>
          </w:p>
        </w:tc>
      </w:tr>
      <w:tr w:rsidR="007127E4" w14:paraId="0982C623" w14:textId="77777777" w:rsidTr="004C5D8F">
        <w:tc>
          <w:tcPr>
            <w:tcW w:w="1305" w:type="dxa"/>
          </w:tcPr>
          <w:p w14:paraId="684F2EDF" w14:textId="77777777" w:rsidR="007127E4" w:rsidRDefault="007127E4" w:rsidP="00B95431">
            <w:pPr>
              <w:rPr>
                <w:b/>
                <w:sz w:val="28"/>
                <w:szCs w:val="28"/>
              </w:rPr>
            </w:pPr>
            <w:r>
              <w:rPr>
                <w:rFonts w:hint="eastAsia"/>
                <w:b/>
                <w:sz w:val="28"/>
                <w:szCs w:val="28"/>
              </w:rPr>
              <w:t>课题</w:t>
            </w:r>
            <w:r>
              <w:rPr>
                <w:b/>
                <w:sz w:val="28"/>
                <w:szCs w:val="28"/>
              </w:rPr>
              <w:t>负责人</w:t>
            </w:r>
          </w:p>
        </w:tc>
        <w:tc>
          <w:tcPr>
            <w:tcW w:w="1470" w:type="dxa"/>
          </w:tcPr>
          <w:p w14:paraId="40C60258" w14:textId="459AAE70" w:rsidR="007127E4" w:rsidRDefault="00277DE8" w:rsidP="00E948D2">
            <w:pPr>
              <w:rPr>
                <w:b/>
                <w:sz w:val="28"/>
                <w:szCs w:val="28"/>
              </w:rPr>
            </w:pPr>
            <w:r>
              <w:rPr>
                <w:rFonts w:hint="eastAsia"/>
                <w:b/>
                <w:sz w:val="28"/>
                <w:szCs w:val="28"/>
              </w:rPr>
              <w:t>焦放</w:t>
            </w:r>
          </w:p>
        </w:tc>
        <w:tc>
          <w:tcPr>
            <w:tcW w:w="1648" w:type="dxa"/>
          </w:tcPr>
          <w:p w14:paraId="0754C1F0" w14:textId="77777777" w:rsidR="007127E4" w:rsidRDefault="007127E4" w:rsidP="00E948D2">
            <w:pPr>
              <w:rPr>
                <w:b/>
                <w:sz w:val="28"/>
                <w:szCs w:val="28"/>
              </w:rPr>
            </w:pPr>
            <w:r>
              <w:rPr>
                <w:rFonts w:hint="eastAsia"/>
                <w:b/>
                <w:sz w:val="28"/>
                <w:szCs w:val="28"/>
              </w:rPr>
              <w:t>负责</w:t>
            </w:r>
            <w:r>
              <w:rPr>
                <w:b/>
                <w:sz w:val="28"/>
                <w:szCs w:val="28"/>
              </w:rPr>
              <w:t>人邮箱</w:t>
            </w:r>
          </w:p>
        </w:tc>
        <w:tc>
          <w:tcPr>
            <w:tcW w:w="3623" w:type="dxa"/>
          </w:tcPr>
          <w:p w14:paraId="59A0D11A" w14:textId="4A727073" w:rsidR="007127E4" w:rsidRPr="00F55337" w:rsidRDefault="00277DE8" w:rsidP="00E948D2">
            <w:pPr>
              <w:rPr>
                <w:bCs/>
                <w:sz w:val="28"/>
                <w:szCs w:val="28"/>
              </w:rPr>
            </w:pPr>
            <w:r w:rsidRPr="00F55337">
              <w:rPr>
                <w:rFonts w:hint="eastAsia"/>
                <w:bCs/>
                <w:sz w:val="28"/>
                <w:szCs w:val="28"/>
              </w:rPr>
              <w:t>fang.jiao@iphy.ac.cn</w:t>
            </w:r>
          </w:p>
        </w:tc>
      </w:tr>
      <w:tr w:rsidR="00B95431" w14:paraId="6BBC5357" w14:textId="77777777" w:rsidTr="004C5D8F">
        <w:trPr>
          <w:trHeight w:val="2874"/>
        </w:trPr>
        <w:tc>
          <w:tcPr>
            <w:tcW w:w="1305" w:type="dxa"/>
            <w:vAlign w:val="center"/>
          </w:tcPr>
          <w:p w14:paraId="78F7F192" w14:textId="77777777" w:rsidR="00B95431" w:rsidRDefault="007127E4" w:rsidP="00B95431">
            <w:pPr>
              <w:jc w:val="center"/>
              <w:rPr>
                <w:b/>
                <w:sz w:val="28"/>
                <w:szCs w:val="28"/>
              </w:rPr>
            </w:pPr>
            <w:bookmarkStart w:id="0" w:name="_Hlk192918829"/>
            <w:r>
              <w:rPr>
                <w:rFonts w:hint="eastAsia"/>
                <w:b/>
                <w:sz w:val="28"/>
                <w:szCs w:val="28"/>
              </w:rPr>
              <w:t>课题</w:t>
            </w:r>
            <w:r w:rsidR="00B95431">
              <w:rPr>
                <w:b/>
                <w:sz w:val="28"/>
                <w:szCs w:val="28"/>
              </w:rPr>
              <w:t>简介</w:t>
            </w:r>
          </w:p>
          <w:p w14:paraId="5AFB6B78"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741" w:type="dxa"/>
            <w:gridSpan w:val="3"/>
          </w:tcPr>
          <w:p w14:paraId="7A56B721" w14:textId="3CD18F14" w:rsidR="00B95431" w:rsidRPr="00D343AA" w:rsidRDefault="00D343AA" w:rsidP="00D343AA">
            <w:pPr>
              <w:spacing w:line="288" w:lineRule="auto"/>
              <w:rPr>
                <w:rFonts w:eastAsia="楷体"/>
                <w:sz w:val="24"/>
              </w:rPr>
            </w:pPr>
            <w:bookmarkStart w:id="1" w:name="_Hlk192918861"/>
            <w:r>
              <w:rPr>
                <w:rFonts w:eastAsia="楷体" w:hint="eastAsia"/>
                <w:sz w:val="24"/>
              </w:rPr>
              <w:t>国家</w:t>
            </w:r>
            <w:r w:rsidRPr="00A0146C">
              <w:rPr>
                <w:rFonts w:eastAsia="楷体"/>
                <w:sz w:val="24"/>
              </w:rPr>
              <w:t>“</w:t>
            </w:r>
            <w:r w:rsidRPr="00A0146C">
              <w:rPr>
                <w:rFonts w:eastAsia="楷体"/>
                <w:sz w:val="24"/>
              </w:rPr>
              <w:t>十四五</w:t>
            </w:r>
            <w:r w:rsidRPr="00A0146C">
              <w:rPr>
                <w:rFonts w:eastAsia="楷体"/>
                <w:sz w:val="24"/>
              </w:rPr>
              <w:t>”</w:t>
            </w:r>
            <w:r w:rsidRPr="00A0146C">
              <w:rPr>
                <w:rFonts w:eastAsia="楷体"/>
                <w:sz w:val="24"/>
              </w:rPr>
              <w:t>规划将推动高端科学仪器自主研制作为重要任务。高速原子力显微镜（</w:t>
            </w:r>
            <w:r w:rsidRPr="00A0146C">
              <w:rPr>
                <w:rFonts w:eastAsia="楷体"/>
                <w:sz w:val="24"/>
              </w:rPr>
              <w:t>HS-AFM</w:t>
            </w:r>
            <w:r w:rsidRPr="00A0146C">
              <w:rPr>
                <w:rFonts w:eastAsia="楷体"/>
                <w:sz w:val="24"/>
              </w:rPr>
              <w:t>）</w:t>
            </w:r>
            <w:r>
              <w:rPr>
                <w:rFonts w:eastAsia="楷体" w:hint="eastAsia"/>
                <w:sz w:val="24"/>
              </w:rPr>
              <w:t>作为高端仪器在保留传统</w:t>
            </w:r>
            <w:r>
              <w:rPr>
                <w:rFonts w:eastAsia="楷体" w:hint="eastAsia"/>
                <w:sz w:val="24"/>
              </w:rPr>
              <w:t>AFM</w:t>
            </w:r>
            <w:r>
              <w:rPr>
                <w:rFonts w:eastAsia="楷体" w:hint="eastAsia"/>
                <w:sz w:val="24"/>
              </w:rPr>
              <w:t>高空间分辨前提下，</w:t>
            </w:r>
            <w:r w:rsidRPr="00A0146C">
              <w:rPr>
                <w:rFonts w:eastAsia="楷体"/>
                <w:sz w:val="24"/>
              </w:rPr>
              <w:t>实现高速动态</w:t>
            </w:r>
            <w:r>
              <w:rPr>
                <w:rFonts w:eastAsia="楷体" w:hint="eastAsia"/>
                <w:sz w:val="24"/>
              </w:rPr>
              <w:t>成像</w:t>
            </w:r>
            <w:r w:rsidRPr="00A0146C">
              <w:rPr>
                <w:rFonts w:eastAsia="楷体"/>
                <w:sz w:val="24"/>
              </w:rPr>
              <w:t>，在生物医学、半导体制造、新能源材料等领域展现重大价值。</w:t>
            </w:r>
            <w:r>
              <w:rPr>
                <w:rFonts w:eastAsia="楷体" w:hint="eastAsia"/>
                <w:sz w:val="24"/>
              </w:rPr>
              <w:t>然而</w:t>
            </w:r>
            <w:r w:rsidRPr="00A0146C">
              <w:rPr>
                <w:rFonts w:eastAsia="楷体"/>
                <w:sz w:val="24"/>
              </w:rPr>
              <w:t>国内</w:t>
            </w:r>
            <w:r w:rsidRPr="00A0146C">
              <w:rPr>
                <w:rFonts w:eastAsia="楷体"/>
                <w:sz w:val="24"/>
              </w:rPr>
              <w:t>HS-AFM</w:t>
            </w:r>
            <w:r w:rsidRPr="00A0146C">
              <w:rPr>
                <w:rFonts w:eastAsia="楷体"/>
                <w:sz w:val="24"/>
              </w:rPr>
              <w:t>研究起步晚、市场被国外垄断，面临</w:t>
            </w:r>
            <w:r w:rsidRPr="00A0146C">
              <w:rPr>
                <w:rFonts w:eastAsia="楷体"/>
                <w:sz w:val="24"/>
              </w:rPr>
              <w:t>“</w:t>
            </w:r>
            <w:r w:rsidRPr="00A0146C">
              <w:rPr>
                <w:rFonts w:eastAsia="楷体"/>
                <w:sz w:val="24"/>
              </w:rPr>
              <w:t>卡脖子</w:t>
            </w:r>
            <w:r w:rsidRPr="00A0146C">
              <w:rPr>
                <w:rFonts w:eastAsia="楷体"/>
                <w:sz w:val="24"/>
              </w:rPr>
              <w:t>”</w:t>
            </w:r>
            <w:r w:rsidRPr="00A0146C">
              <w:rPr>
                <w:rFonts w:eastAsia="楷体"/>
                <w:sz w:val="24"/>
              </w:rPr>
              <w:t>挑战，</w:t>
            </w:r>
            <w:r w:rsidR="004F3AEA">
              <w:rPr>
                <w:rFonts w:eastAsia="楷体" w:hint="eastAsia"/>
                <w:sz w:val="24"/>
              </w:rPr>
              <w:t>本课题有两个潜在研究方向</w:t>
            </w:r>
            <w:r w:rsidR="002C2AB3">
              <w:rPr>
                <w:rFonts w:eastAsia="楷体" w:hint="eastAsia"/>
                <w:sz w:val="24"/>
              </w:rPr>
              <w:t>供选</w:t>
            </w:r>
            <w:r w:rsidR="004F3AEA">
              <w:rPr>
                <w:rFonts w:eastAsia="楷体" w:hint="eastAsia"/>
                <w:sz w:val="24"/>
              </w:rPr>
              <w:t>：</w:t>
            </w:r>
            <w:r w:rsidR="004F3AEA">
              <w:rPr>
                <w:rFonts w:eastAsia="楷体" w:hint="eastAsia"/>
                <w:sz w:val="24"/>
              </w:rPr>
              <w:t>1.</w:t>
            </w:r>
            <w:r w:rsidR="004F3AEA">
              <w:rPr>
                <w:rFonts w:eastAsia="楷体" w:hint="eastAsia"/>
                <w:sz w:val="24"/>
              </w:rPr>
              <w:t>开发</w:t>
            </w:r>
            <w:r w:rsidRPr="00A0146C">
              <w:rPr>
                <w:rFonts w:eastAsia="楷体"/>
                <w:sz w:val="24"/>
              </w:rPr>
              <w:t>处于世界先进水平的</w:t>
            </w:r>
            <w:r>
              <w:rPr>
                <w:rFonts w:eastAsia="楷体" w:hint="eastAsia"/>
                <w:sz w:val="24"/>
              </w:rPr>
              <w:t>HS-AFM</w:t>
            </w:r>
            <w:r w:rsidRPr="00A0146C">
              <w:rPr>
                <w:rFonts w:eastAsia="楷体"/>
                <w:sz w:val="24"/>
              </w:rPr>
              <w:t>平台，</w:t>
            </w:r>
            <w:r w:rsidR="004F3AEA">
              <w:rPr>
                <w:rFonts w:eastAsia="楷体" w:hint="eastAsia"/>
                <w:sz w:val="24"/>
              </w:rPr>
              <w:t>提高其时空分辨率。</w:t>
            </w:r>
            <w:r w:rsidR="004F3AEA">
              <w:rPr>
                <w:rFonts w:eastAsia="楷体" w:hint="eastAsia"/>
                <w:sz w:val="24"/>
              </w:rPr>
              <w:t>2.</w:t>
            </w:r>
            <w:r w:rsidRPr="00A0146C">
              <w:rPr>
                <w:rFonts w:eastAsia="楷体"/>
                <w:sz w:val="24"/>
              </w:rPr>
              <w:t>利用其实现从生物分子到亚细胞结构的跨尺度动态成像与功能机理分析。</w:t>
            </w:r>
            <w:bookmarkEnd w:id="1"/>
          </w:p>
        </w:tc>
      </w:tr>
      <w:bookmarkEnd w:id="0"/>
      <w:tr w:rsidR="007127E4" w14:paraId="5C444341" w14:textId="77777777" w:rsidTr="004C5D8F">
        <w:trPr>
          <w:trHeight w:val="1682"/>
        </w:trPr>
        <w:tc>
          <w:tcPr>
            <w:tcW w:w="1305" w:type="dxa"/>
            <w:vAlign w:val="center"/>
          </w:tcPr>
          <w:p w14:paraId="32D60F3E"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741" w:type="dxa"/>
            <w:gridSpan w:val="3"/>
          </w:tcPr>
          <w:p w14:paraId="4335079E" w14:textId="3B3F42D9" w:rsidR="007127E4" w:rsidRPr="00CF2C3F" w:rsidRDefault="004F3AEA" w:rsidP="00E948D2">
            <w:pPr>
              <w:rPr>
                <w:sz w:val="24"/>
              </w:rPr>
            </w:pPr>
            <w:r w:rsidRPr="00CF2C3F">
              <w:rPr>
                <w:sz w:val="24"/>
              </w:rPr>
              <w:t>1. Localization atomic force microscopy</w:t>
            </w:r>
            <w:r w:rsidR="00CF2C3F">
              <w:rPr>
                <w:rFonts w:hint="eastAsia"/>
                <w:sz w:val="24"/>
              </w:rPr>
              <w:t xml:space="preserve">, </w:t>
            </w:r>
            <w:r w:rsidRPr="00CF2C3F">
              <w:rPr>
                <w:i/>
                <w:iCs/>
                <w:sz w:val="24"/>
              </w:rPr>
              <w:t>Nature</w:t>
            </w:r>
            <w:r w:rsidRPr="00CF2C3F">
              <w:rPr>
                <w:sz w:val="24"/>
              </w:rPr>
              <w:t>, 2021</w:t>
            </w:r>
          </w:p>
          <w:p w14:paraId="591380E2" w14:textId="45EEEFAD" w:rsidR="004F3AEA" w:rsidRPr="004F3AEA" w:rsidRDefault="004F3AEA" w:rsidP="004F3AEA">
            <w:r w:rsidRPr="00CF2C3F">
              <w:rPr>
                <w:sz w:val="24"/>
              </w:rPr>
              <w:t>2.</w:t>
            </w:r>
            <w:r w:rsidRPr="00CF2C3F">
              <w:rPr>
                <w:rFonts w:eastAsiaTheme="minorEastAsia"/>
                <w:kern w:val="0"/>
                <w:sz w:val="24"/>
              </w:rPr>
              <w:t xml:space="preserve"> </w:t>
            </w:r>
            <w:r w:rsidRPr="00CF2C3F">
              <w:rPr>
                <w:sz w:val="24"/>
              </w:rPr>
              <w:t xml:space="preserve">Unveiling the nanoscale architectures and dynamics of protein assembly with in situ atomic force microscopy, </w:t>
            </w:r>
            <w:r w:rsidRPr="00CF2C3F">
              <w:rPr>
                <w:i/>
                <w:iCs/>
                <w:sz w:val="24"/>
              </w:rPr>
              <w:t>Aggregate</w:t>
            </w:r>
            <w:r w:rsidRPr="00CF2C3F">
              <w:rPr>
                <w:sz w:val="24"/>
              </w:rPr>
              <w:t>, 2024</w:t>
            </w:r>
          </w:p>
        </w:tc>
      </w:tr>
    </w:tbl>
    <w:p w14:paraId="2224D03E" w14:textId="7F7D77F3" w:rsidR="00D34FEA" w:rsidRPr="00B95431" w:rsidRDefault="00D34FEA" w:rsidP="00B95431">
      <w:bookmarkStart w:id="2" w:name="_GoBack"/>
      <w:bookmarkEnd w:id="2"/>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34F21" w14:textId="77777777" w:rsidR="007742B5" w:rsidRDefault="007742B5" w:rsidP="00B95431">
      <w:r>
        <w:separator/>
      </w:r>
    </w:p>
  </w:endnote>
  <w:endnote w:type="continuationSeparator" w:id="0">
    <w:p w14:paraId="0BD1B1F6" w14:textId="77777777" w:rsidR="007742B5" w:rsidRDefault="007742B5"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0B552" w14:textId="77777777" w:rsidR="007742B5" w:rsidRDefault="007742B5" w:rsidP="00B95431">
      <w:r>
        <w:separator/>
      </w:r>
    </w:p>
  </w:footnote>
  <w:footnote w:type="continuationSeparator" w:id="0">
    <w:p w14:paraId="70AD64CB" w14:textId="77777777" w:rsidR="007742B5" w:rsidRDefault="007742B5"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24206C"/>
    <w:rsid w:val="00277DE8"/>
    <w:rsid w:val="002C2AB3"/>
    <w:rsid w:val="00317E86"/>
    <w:rsid w:val="00322549"/>
    <w:rsid w:val="00355192"/>
    <w:rsid w:val="004C5D8F"/>
    <w:rsid w:val="004E229E"/>
    <w:rsid w:val="004F3AEA"/>
    <w:rsid w:val="006259EA"/>
    <w:rsid w:val="007127E4"/>
    <w:rsid w:val="007742B5"/>
    <w:rsid w:val="007D25F7"/>
    <w:rsid w:val="00904F9A"/>
    <w:rsid w:val="00933A9D"/>
    <w:rsid w:val="00A22E43"/>
    <w:rsid w:val="00A252B7"/>
    <w:rsid w:val="00A8043E"/>
    <w:rsid w:val="00AA32B9"/>
    <w:rsid w:val="00B95431"/>
    <w:rsid w:val="00C66962"/>
    <w:rsid w:val="00C66E57"/>
    <w:rsid w:val="00CE09BD"/>
    <w:rsid w:val="00CF2C3F"/>
    <w:rsid w:val="00D343AA"/>
    <w:rsid w:val="00D34FEA"/>
    <w:rsid w:val="00D60AFF"/>
    <w:rsid w:val="00E46F4E"/>
    <w:rsid w:val="00EA0DF1"/>
    <w:rsid w:val="00F5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6A66A"/>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80</Words>
  <Characters>460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8</cp:revision>
  <dcterms:created xsi:type="dcterms:W3CDTF">2025-03-06T01:48:00Z</dcterms:created>
  <dcterms:modified xsi:type="dcterms:W3CDTF">2025-03-21T07:22:00Z</dcterms:modified>
</cp:coreProperties>
</file>